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543050" cy="533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8.665771484375" w:line="240" w:lineRule="auto"/>
        <w:ind w:left="0" w:right="3501.7956542968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EDITAL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FAIFCE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874267578125" w:line="240" w:lineRule="auto"/>
        <w:ind w:left="0" w:right="1943.4661865234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SELEÇÃO DE ESTAGIÁRIOS PARA O PROJETO QUALIFIQUE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35986328125" w:line="240" w:lineRule="auto"/>
        <w:ind w:left="0" w:right="4370.687255859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IV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83349609375" w:line="240" w:lineRule="auto"/>
        <w:ind w:left="0" w:right="3365.921630859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DE RECURSO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74755859375" w:line="280.6494140625" w:lineRule="auto"/>
        <w:ind w:left="175.26405334472656" w:right="855.0653076171875" w:firstLine="7.200012207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DO(A) CANDIDATO(A):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9.15283203125" w:line="240" w:lineRule="auto"/>
        <w:ind w:left="182.4640655517578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 CONTRA: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88818359375" w:line="240" w:lineRule="auto"/>
        <w:ind w:left="181.50405883789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indeferimento de inscrição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88818359375" w:line="240" w:lineRule="auto"/>
        <w:ind w:left="181.50405883789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resultado da classificação preliminar da 1ª etapa - análise curricular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88818359375" w:line="240" w:lineRule="auto"/>
        <w:ind w:left="181.50405883789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resultado da classificação preliminar da 2ª etapa - entrevista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9.8028564453125" w:line="240" w:lineRule="auto"/>
        <w:ind w:left="182.4640655517578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FUNDAMENTAÇÃO: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8341064453125" w:line="280.6494140625" w:lineRule="auto"/>
        <w:ind w:left="165.4241180419922" w:right="3.00048828125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9525" cy="952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36572265625" w:line="244.04296875" w:lineRule="auto"/>
        <w:ind w:left="2455.4864501953125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_____________________ de 20 ____.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2.6739501953125" w:line="240" w:lineRule="auto"/>
        <w:ind w:left="0" w:right="1724.9371337890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8341064453125" w:line="240" w:lineRule="auto"/>
        <w:ind w:left="0" w:right="3344.151611328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Assinatura da pessoa candidata*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0059814453125" w:line="240" w:lineRule="auto"/>
        <w:ind w:left="0" w:right="84.788818359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Serão aceitas tanto a assinatura física quanto a assinatura eletrônica por meio do Portal GOV.BR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155cc"/>
          <w:sz w:val="20"/>
          <w:szCs w:val="20"/>
          <w:u w:val="none"/>
          <w:shd w:fill="auto" w:val="clear"/>
          <w:vertAlign w:val="baseline"/>
          <w:rtl w:val="0"/>
        </w:rPr>
        <w:t xml:space="preserve">https://assinador.iti.br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).</w:t>
      </w:r>
    </w:p>
    <w:sectPr>
      <w:pgSz w:h="16840" w:w="11920" w:orient="portrait"/>
      <w:pgMar w:bottom="2013.717041015625" w:top="489.97802734375" w:left="677.095947265625" w:right="994.47998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